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74D7F" w14:textId="4584AF98" w:rsidR="00BA072B" w:rsidRDefault="00BA072B" w:rsidP="00284BB9">
      <w:pPr>
        <w:jc w:val="center"/>
        <w:rPr>
          <w:rFonts w:ascii="Tahoma" w:hAnsi="Tahoma" w:cs="Tahoma"/>
          <w:sz w:val="24"/>
          <w:szCs w:val="24"/>
        </w:rPr>
      </w:pPr>
      <w:bookmarkStart w:id="0" w:name="_Hlk157693532"/>
      <w:r>
        <w:rPr>
          <w:noProof/>
          <w:szCs w:val="24"/>
          <w:lang w:eastAsia="lt-LT"/>
        </w:rPr>
        <w:drawing>
          <wp:inline distT="0" distB="0" distL="0" distR="0" wp14:anchorId="0E512560" wp14:editId="5A138E78">
            <wp:extent cx="676275" cy="704850"/>
            <wp:effectExtent l="0" t="0" r="9525" b="0"/>
            <wp:docPr id="1" name="Paveikslėlis 1" descr="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herbas"/>
                    <pic:cNvPicPr>
                      <a:picLocks noChangeAspect="1" noChangeArrowheads="1"/>
                    </pic:cNvPicPr>
                  </pic:nvPicPr>
                  <pic:blipFill>
                    <a:blip r:embed="rId4"/>
                    <a:srcRect/>
                    <a:stretch>
                      <a:fillRect/>
                    </a:stretch>
                  </pic:blipFill>
                  <pic:spPr bwMode="auto">
                    <a:xfrm>
                      <a:off x="0" y="0"/>
                      <a:ext cx="690734" cy="719920"/>
                    </a:xfrm>
                    <a:prstGeom prst="rect">
                      <a:avLst/>
                    </a:prstGeom>
                    <a:noFill/>
                    <a:ln w="9525">
                      <a:noFill/>
                      <a:miter lim="800000"/>
                      <a:headEnd/>
                      <a:tailEnd/>
                    </a:ln>
                  </pic:spPr>
                </pic:pic>
              </a:graphicData>
            </a:graphic>
          </wp:inline>
        </w:drawing>
      </w:r>
    </w:p>
    <w:p w14:paraId="31F304D5" w14:textId="51006108" w:rsidR="00284BB9" w:rsidRPr="00BA072B" w:rsidRDefault="00284BB9" w:rsidP="00BA072B">
      <w:pPr>
        <w:pStyle w:val="Betarp"/>
        <w:rPr>
          <w:rFonts w:ascii="Times New Roman" w:hAnsi="Times New Roman" w:cs="Times New Roman"/>
          <w:b/>
          <w:bCs/>
          <w:sz w:val="24"/>
          <w:szCs w:val="24"/>
        </w:rPr>
      </w:pPr>
      <w:r w:rsidRPr="00BA072B">
        <w:rPr>
          <w:rFonts w:ascii="Times New Roman" w:hAnsi="Times New Roman" w:cs="Times New Roman"/>
          <w:b/>
          <w:bCs/>
          <w:sz w:val="24"/>
          <w:szCs w:val="24"/>
        </w:rPr>
        <w:t>ŠALČININKŲ R. EIŠIŠKIŲ STANISLOVO RAPOLIONIO GIMNAZIJOS DIREKTORIUS</w:t>
      </w:r>
    </w:p>
    <w:bookmarkEnd w:id="0"/>
    <w:p w14:paraId="1A7BFBC2" w14:textId="77777777" w:rsidR="00BA072B" w:rsidRDefault="00BA072B" w:rsidP="00BA072B">
      <w:pPr>
        <w:pStyle w:val="Betarp"/>
        <w:jc w:val="center"/>
        <w:rPr>
          <w:rFonts w:ascii="Times New Roman" w:hAnsi="Times New Roman" w:cs="Times New Roman"/>
          <w:b/>
          <w:bCs/>
          <w:sz w:val="24"/>
          <w:szCs w:val="24"/>
        </w:rPr>
      </w:pPr>
    </w:p>
    <w:p w14:paraId="0BBFC9B0" w14:textId="4E97393F" w:rsidR="002322F2" w:rsidRPr="00BA072B" w:rsidRDefault="00284BB9" w:rsidP="00BA072B">
      <w:pPr>
        <w:pStyle w:val="Betarp"/>
        <w:jc w:val="center"/>
        <w:rPr>
          <w:rFonts w:ascii="Times New Roman" w:hAnsi="Times New Roman" w:cs="Times New Roman"/>
          <w:b/>
          <w:bCs/>
          <w:sz w:val="24"/>
          <w:szCs w:val="24"/>
        </w:rPr>
      </w:pPr>
      <w:r w:rsidRPr="00BA072B">
        <w:rPr>
          <w:rFonts w:ascii="Times New Roman" w:hAnsi="Times New Roman" w:cs="Times New Roman"/>
          <w:b/>
          <w:bCs/>
          <w:sz w:val="24"/>
          <w:szCs w:val="24"/>
        </w:rPr>
        <w:t>ĮSAKYMAS</w:t>
      </w:r>
    </w:p>
    <w:p w14:paraId="782663DA" w14:textId="462EBBB5" w:rsidR="00284BB9" w:rsidRPr="00BA072B" w:rsidRDefault="00284BB9" w:rsidP="00BA072B">
      <w:pPr>
        <w:pStyle w:val="Betarp"/>
        <w:jc w:val="center"/>
        <w:rPr>
          <w:rFonts w:ascii="Times New Roman" w:hAnsi="Times New Roman" w:cs="Times New Roman"/>
          <w:b/>
          <w:bCs/>
          <w:sz w:val="24"/>
          <w:szCs w:val="24"/>
        </w:rPr>
      </w:pPr>
      <w:r w:rsidRPr="00BA072B">
        <w:rPr>
          <w:rFonts w:ascii="Times New Roman" w:hAnsi="Times New Roman" w:cs="Times New Roman"/>
          <w:b/>
          <w:bCs/>
          <w:sz w:val="24"/>
          <w:szCs w:val="24"/>
        </w:rPr>
        <w:t>DĖL VIEŠŲJŲ PIRKIMŲ INICIATORI</w:t>
      </w:r>
      <w:r w:rsidR="002322F2" w:rsidRPr="00BA072B">
        <w:rPr>
          <w:rFonts w:ascii="Times New Roman" w:hAnsi="Times New Roman" w:cs="Times New Roman"/>
          <w:b/>
          <w:bCs/>
          <w:sz w:val="24"/>
          <w:szCs w:val="24"/>
        </w:rPr>
        <w:t>AUS</w:t>
      </w:r>
      <w:r w:rsidRPr="00BA072B">
        <w:rPr>
          <w:rFonts w:ascii="Times New Roman" w:hAnsi="Times New Roman" w:cs="Times New Roman"/>
          <w:b/>
          <w:bCs/>
          <w:sz w:val="24"/>
          <w:szCs w:val="24"/>
        </w:rPr>
        <w:t xml:space="preserve"> SKYRIMO</w:t>
      </w:r>
    </w:p>
    <w:p w14:paraId="1839F51E" w14:textId="77777777" w:rsidR="00BA072B" w:rsidRDefault="00BA072B" w:rsidP="00284BB9">
      <w:pPr>
        <w:jc w:val="center"/>
        <w:rPr>
          <w:rFonts w:ascii="Times New Roman" w:hAnsi="Times New Roman" w:cs="Times New Roman"/>
          <w:sz w:val="16"/>
          <w:szCs w:val="16"/>
        </w:rPr>
      </w:pPr>
    </w:p>
    <w:p w14:paraId="0E5696CE" w14:textId="10900D1C" w:rsidR="00284BB9" w:rsidRPr="00BA072B" w:rsidRDefault="00284BB9" w:rsidP="00284BB9">
      <w:pPr>
        <w:jc w:val="center"/>
        <w:rPr>
          <w:rFonts w:ascii="Times New Roman" w:hAnsi="Times New Roman" w:cs="Times New Roman"/>
          <w:sz w:val="24"/>
          <w:szCs w:val="24"/>
        </w:rPr>
      </w:pPr>
      <w:r w:rsidRPr="00BA072B">
        <w:rPr>
          <w:rFonts w:ascii="Times New Roman" w:hAnsi="Times New Roman" w:cs="Times New Roman"/>
          <w:sz w:val="24"/>
          <w:szCs w:val="24"/>
        </w:rPr>
        <w:t>202</w:t>
      </w:r>
      <w:r w:rsidR="00BA072B">
        <w:rPr>
          <w:rFonts w:ascii="Times New Roman" w:hAnsi="Times New Roman" w:cs="Times New Roman"/>
          <w:sz w:val="24"/>
          <w:szCs w:val="24"/>
        </w:rPr>
        <w:t xml:space="preserve">4 </w:t>
      </w:r>
      <w:r w:rsidRPr="00BA072B">
        <w:rPr>
          <w:rFonts w:ascii="Times New Roman" w:hAnsi="Times New Roman" w:cs="Times New Roman"/>
          <w:sz w:val="24"/>
          <w:szCs w:val="24"/>
        </w:rPr>
        <w:t xml:space="preserve">m. </w:t>
      </w:r>
      <w:r w:rsidR="00526224">
        <w:rPr>
          <w:rFonts w:ascii="Times New Roman" w:hAnsi="Times New Roman" w:cs="Times New Roman"/>
          <w:sz w:val="24"/>
          <w:szCs w:val="24"/>
        </w:rPr>
        <w:t xml:space="preserve">vasario 14 </w:t>
      </w:r>
      <w:r w:rsidRPr="00BA072B">
        <w:rPr>
          <w:rFonts w:ascii="Times New Roman" w:hAnsi="Times New Roman" w:cs="Times New Roman"/>
          <w:sz w:val="24"/>
          <w:szCs w:val="24"/>
        </w:rPr>
        <w:t xml:space="preserve"> d. Nr. </w:t>
      </w:r>
      <w:r w:rsidR="00526224">
        <w:rPr>
          <w:rFonts w:ascii="Times New Roman" w:hAnsi="Times New Roman" w:cs="Times New Roman"/>
          <w:sz w:val="24"/>
          <w:szCs w:val="24"/>
        </w:rPr>
        <w:t>27</w:t>
      </w:r>
    </w:p>
    <w:p w14:paraId="55767749" w14:textId="77777777" w:rsidR="00284BB9" w:rsidRPr="00BA072B" w:rsidRDefault="00284BB9" w:rsidP="00284BB9">
      <w:pPr>
        <w:jc w:val="center"/>
        <w:rPr>
          <w:rFonts w:ascii="Times New Roman" w:hAnsi="Times New Roman" w:cs="Times New Roman"/>
          <w:sz w:val="24"/>
          <w:szCs w:val="24"/>
        </w:rPr>
      </w:pPr>
    </w:p>
    <w:p w14:paraId="033012DE" w14:textId="0327C6A3" w:rsidR="00BA072B" w:rsidRPr="008D3E84" w:rsidRDefault="00BA072B" w:rsidP="00BA072B">
      <w:pPr>
        <w:ind w:firstLine="1296"/>
        <w:jc w:val="both"/>
        <w:rPr>
          <w:rFonts w:ascii="Times New Roman" w:hAnsi="Times New Roman" w:cs="Times New Roman"/>
          <w:sz w:val="24"/>
          <w:szCs w:val="24"/>
        </w:rPr>
      </w:pPr>
      <w:r w:rsidRPr="008D3E84">
        <w:rPr>
          <w:rFonts w:ascii="Times New Roman" w:hAnsi="Times New Roman" w:cs="Times New Roman"/>
          <w:sz w:val="24"/>
          <w:szCs w:val="24"/>
        </w:rPr>
        <w:t>Vadovaudamasi Šalčininkų rajono Eišiškių Stanislovo</w:t>
      </w:r>
      <w:r>
        <w:rPr>
          <w:rFonts w:ascii="Times New Roman" w:hAnsi="Times New Roman" w:cs="Times New Roman"/>
          <w:sz w:val="24"/>
          <w:szCs w:val="24"/>
        </w:rPr>
        <w:t xml:space="preserve"> </w:t>
      </w:r>
      <w:proofErr w:type="spellStart"/>
      <w:r w:rsidRPr="008D3E84">
        <w:rPr>
          <w:rFonts w:ascii="Times New Roman" w:hAnsi="Times New Roman" w:cs="Times New Roman"/>
          <w:sz w:val="24"/>
          <w:szCs w:val="24"/>
        </w:rPr>
        <w:t>Rapolionio</w:t>
      </w:r>
      <w:proofErr w:type="spellEnd"/>
      <w:r w:rsidRPr="008D3E84">
        <w:rPr>
          <w:rFonts w:ascii="Times New Roman" w:hAnsi="Times New Roman" w:cs="Times New Roman"/>
          <w:sz w:val="24"/>
          <w:szCs w:val="24"/>
        </w:rPr>
        <w:t xml:space="preserve"> gimnazijos direktoriaus 2024 m. vasario 14 d. įsakymu Nr. V-21 patvirtintomis Viešųjų pirkimų organizavimo ir vidaus kontrolės taisyklėmis: </w:t>
      </w:r>
    </w:p>
    <w:p w14:paraId="21E802FC" w14:textId="5E659CC7" w:rsidR="00284BB9" w:rsidRPr="00BA072B" w:rsidRDefault="00483039" w:rsidP="00284BB9">
      <w:pPr>
        <w:jc w:val="both"/>
        <w:rPr>
          <w:rFonts w:ascii="Times New Roman" w:hAnsi="Times New Roman" w:cs="Times New Roman"/>
          <w:sz w:val="24"/>
          <w:szCs w:val="24"/>
        </w:rPr>
      </w:pPr>
      <w:r w:rsidRPr="00BA072B">
        <w:rPr>
          <w:rFonts w:ascii="Times New Roman" w:hAnsi="Times New Roman" w:cs="Times New Roman"/>
          <w:sz w:val="24"/>
          <w:szCs w:val="24"/>
        </w:rPr>
        <w:t xml:space="preserve"> 1. S k i r i u </w:t>
      </w:r>
      <w:bookmarkStart w:id="1" w:name="_Hlk158811716"/>
      <w:r w:rsidR="009C4C4E" w:rsidRPr="00BA072B">
        <w:rPr>
          <w:rFonts w:ascii="Times New Roman" w:hAnsi="Times New Roman" w:cs="Times New Roman"/>
          <w:sz w:val="24"/>
          <w:szCs w:val="24"/>
        </w:rPr>
        <w:t xml:space="preserve">Jurijų </w:t>
      </w:r>
      <w:proofErr w:type="spellStart"/>
      <w:r w:rsidR="009C4C4E" w:rsidRPr="00BA072B">
        <w:rPr>
          <w:rFonts w:ascii="Times New Roman" w:hAnsi="Times New Roman" w:cs="Times New Roman"/>
          <w:sz w:val="24"/>
          <w:szCs w:val="24"/>
        </w:rPr>
        <w:t>Grabštunovič</w:t>
      </w:r>
      <w:proofErr w:type="spellEnd"/>
      <w:r w:rsidR="009C4C4E" w:rsidRPr="00BA072B">
        <w:rPr>
          <w:rFonts w:ascii="Times New Roman" w:hAnsi="Times New Roman" w:cs="Times New Roman"/>
          <w:sz w:val="24"/>
          <w:szCs w:val="24"/>
        </w:rPr>
        <w:t>, ūkvedį</w:t>
      </w:r>
      <w:bookmarkEnd w:id="1"/>
      <w:r w:rsidRPr="00BA072B">
        <w:rPr>
          <w:rFonts w:ascii="Times New Roman" w:hAnsi="Times New Roman" w:cs="Times New Roman"/>
          <w:sz w:val="24"/>
          <w:szCs w:val="24"/>
        </w:rPr>
        <w:t xml:space="preserve">, </w:t>
      </w:r>
      <w:r w:rsidR="00DD367F">
        <w:rPr>
          <w:rFonts w:ascii="Times New Roman" w:hAnsi="Times New Roman" w:cs="Times New Roman"/>
          <w:sz w:val="24"/>
          <w:szCs w:val="24"/>
        </w:rPr>
        <w:t xml:space="preserve">nuo 2024 m. vasario 1 d. </w:t>
      </w:r>
      <w:r w:rsidRPr="00BA072B">
        <w:rPr>
          <w:rFonts w:ascii="Times New Roman" w:hAnsi="Times New Roman" w:cs="Times New Roman"/>
          <w:sz w:val="24"/>
          <w:szCs w:val="24"/>
        </w:rPr>
        <w:t>viešųjų pirkimų iniciatoriumi ir asmeniu atsakingu už sutarčių įgyvendinimo priežiūrą</w:t>
      </w:r>
      <w:r w:rsidR="00DD367F">
        <w:rPr>
          <w:rFonts w:ascii="Times New Roman" w:hAnsi="Times New Roman" w:cs="Times New Roman"/>
          <w:sz w:val="24"/>
          <w:szCs w:val="24"/>
        </w:rPr>
        <w:t xml:space="preserve"> </w:t>
      </w:r>
    </w:p>
    <w:p w14:paraId="65F1C853" w14:textId="79CDA17B" w:rsidR="00284BB9" w:rsidRPr="00BA072B" w:rsidRDefault="00483039" w:rsidP="00284BB9">
      <w:pPr>
        <w:jc w:val="both"/>
        <w:rPr>
          <w:rFonts w:ascii="Times New Roman" w:hAnsi="Times New Roman" w:cs="Times New Roman"/>
          <w:sz w:val="24"/>
          <w:szCs w:val="24"/>
        </w:rPr>
      </w:pPr>
      <w:r w:rsidRPr="00BA072B">
        <w:rPr>
          <w:rFonts w:ascii="Times New Roman" w:hAnsi="Times New Roman" w:cs="Times New Roman"/>
          <w:sz w:val="24"/>
          <w:szCs w:val="24"/>
        </w:rPr>
        <w:t xml:space="preserve"> 2. N u r o d a u viešųjų pirkimų iniciatoriui, vadovaujantis </w:t>
      </w:r>
      <w:r w:rsidR="00BA072B">
        <w:rPr>
          <w:rFonts w:ascii="Times New Roman" w:hAnsi="Times New Roman" w:cs="Times New Roman"/>
          <w:sz w:val="24"/>
          <w:szCs w:val="24"/>
        </w:rPr>
        <w:t xml:space="preserve">Taisyklių </w:t>
      </w:r>
      <w:r w:rsidRPr="00BA072B">
        <w:rPr>
          <w:rFonts w:ascii="Times New Roman" w:hAnsi="Times New Roman" w:cs="Times New Roman"/>
          <w:sz w:val="24"/>
          <w:szCs w:val="24"/>
        </w:rPr>
        <w:t xml:space="preserve">nuostatomis ir pirkimų plane patvirtintomis užduotimis vykdyti šias priskirtas funkcijas: – nustatyti savo srities prekių, paslaugų ar darbų poreikį; – rengti ir teikti už pirkimų planavimą, organizavimą ir organizavimo priežiūrą atsakingam darbuotojui informaciją apie poreikį įsigyti prekes, paslaugas ar darbus einamaisiais biudžetiniais metais, atlikti šių poreikių kainų rinkos tyrimą; – inicijuoti pirkimo procedūras pagal </w:t>
      </w:r>
      <w:r w:rsidR="00E92D06">
        <w:rPr>
          <w:rFonts w:ascii="Times New Roman" w:hAnsi="Times New Roman" w:cs="Times New Roman"/>
          <w:sz w:val="24"/>
          <w:szCs w:val="24"/>
        </w:rPr>
        <w:t xml:space="preserve">Taisyklių </w:t>
      </w:r>
      <w:r w:rsidRPr="00BA072B">
        <w:rPr>
          <w:rFonts w:ascii="Times New Roman" w:hAnsi="Times New Roman" w:cs="Times New Roman"/>
          <w:sz w:val="24"/>
          <w:szCs w:val="24"/>
        </w:rPr>
        <w:t xml:space="preserve">numatytą tvarką; – esant poreikiui, inicijuoti metinio pirkimų plano tikslinimą ar naujų pirkimų įtraukimą; – prižiūrėti savo inicijuotų pirkimų ir </w:t>
      </w:r>
      <w:r w:rsidR="00E92D06">
        <w:rPr>
          <w:rFonts w:ascii="Times New Roman" w:hAnsi="Times New Roman" w:cs="Times New Roman"/>
          <w:sz w:val="24"/>
          <w:szCs w:val="24"/>
        </w:rPr>
        <w:t xml:space="preserve">Eišiškių Stanislovo </w:t>
      </w:r>
      <w:proofErr w:type="spellStart"/>
      <w:r w:rsidR="00E92D06">
        <w:rPr>
          <w:rFonts w:ascii="Times New Roman" w:hAnsi="Times New Roman" w:cs="Times New Roman"/>
          <w:sz w:val="24"/>
          <w:szCs w:val="24"/>
        </w:rPr>
        <w:t>Rapolionio</w:t>
      </w:r>
      <w:proofErr w:type="spellEnd"/>
      <w:r w:rsidR="00E92D06">
        <w:rPr>
          <w:rFonts w:ascii="Times New Roman" w:hAnsi="Times New Roman" w:cs="Times New Roman"/>
          <w:sz w:val="24"/>
          <w:szCs w:val="24"/>
        </w:rPr>
        <w:t xml:space="preserve"> gimnazijos </w:t>
      </w:r>
      <w:r w:rsidRPr="00BA072B">
        <w:rPr>
          <w:rFonts w:ascii="Times New Roman" w:hAnsi="Times New Roman" w:cs="Times New Roman"/>
          <w:sz w:val="24"/>
          <w:szCs w:val="24"/>
        </w:rPr>
        <w:t>sudarytose pirkimo sutartyse numatytų jos įsipareigojimų vykdymą bei pristatymo (atlikimo, teikimo) terminų bei prekių, paslaugų ar darbų atitikties pirkimo sutartyse numatytiems kokybiniams ir kitiems reikalavimams laikymąsi; – pasirašyti prekių, paslaugų ar darbų priėmimo–perdavimo aktus, taip patvirtinant, kad neturi pretenzijų dėl gautų prekių ar suteiktų paslaugų ar darbų, ir vizuoti gautas sąskaitas faktūras (PVM sąskaitas faktūras) ar kitus teisės aktuose ar pirkimo sutartyje numatytus apskaitos dokumentus; – inicijuoti siūlymus dėl sutarčių keitimo, nutraukimo ar pirkimo sutartyje numatytų prievolių įvykdymo užtikrinimo būdų taikymo tiekėjui.</w:t>
      </w:r>
    </w:p>
    <w:p w14:paraId="0C4E189E" w14:textId="123D3006" w:rsidR="00483039" w:rsidRPr="00BA072B" w:rsidRDefault="00483039" w:rsidP="00284BB9">
      <w:pPr>
        <w:jc w:val="both"/>
        <w:rPr>
          <w:rFonts w:ascii="Times New Roman" w:hAnsi="Times New Roman" w:cs="Times New Roman"/>
        </w:rPr>
      </w:pPr>
      <w:r w:rsidRPr="00BA072B">
        <w:rPr>
          <w:rFonts w:ascii="Times New Roman" w:hAnsi="Times New Roman" w:cs="Times New Roman"/>
          <w:sz w:val="24"/>
          <w:szCs w:val="24"/>
        </w:rPr>
        <w:t xml:space="preserve"> 3. Į p a r e i g o j u </w:t>
      </w:r>
      <w:r w:rsidR="00DD367F" w:rsidRPr="00BA072B">
        <w:rPr>
          <w:rFonts w:ascii="Times New Roman" w:hAnsi="Times New Roman" w:cs="Times New Roman"/>
          <w:sz w:val="24"/>
          <w:szCs w:val="24"/>
        </w:rPr>
        <w:t xml:space="preserve">Jurijų </w:t>
      </w:r>
      <w:proofErr w:type="spellStart"/>
      <w:r w:rsidR="00DD367F" w:rsidRPr="00BA072B">
        <w:rPr>
          <w:rFonts w:ascii="Times New Roman" w:hAnsi="Times New Roman" w:cs="Times New Roman"/>
          <w:sz w:val="24"/>
          <w:szCs w:val="24"/>
        </w:rPr>
        <w:t>Grabštunovič</w:t>
      </w:r>
      <w:proofErr w:type="spellEnd"/>
      <w:r w:rsidR="00DD367F" w:rsidRPr="00BA072B">
        <w:rPr>
          <w:rFonts w:ascii="Times New Roman" w:hAnsi="Times New Roman" w:cs="Times New Roman"/>
          <w:sz w:val="24"/>
          <w:szCs w:val="24"/>
        </w:rPr>
        <w:t>, ūkvedį</w:t>
      </w:r>
      <w:r w:rsidR="00DD367F">
        <w:rPr>
          <w:rFonts w:ascii="Times New Roman" w:hAnsi="Times New Roman" w:cs="Times New Roman"/>
          <w:sz w:val="24"/>
          <w:szCs w:val="24"/>
        </w:rPr>
        <w:t xml:space="preserve">, </w:t>
      </w:r>
      <w:r w:rsidRPr="00BA072B">
        <w:rPr>
          <w:rFonts w:ascii="Times New Roman" w:hAnsi="Times New Roman" w:cs="Times New Roman"/>
          <w:sz w:val="24"/>
          <w:szCs w:val="24"/>
        </w:rPr>
        <w:t>pasirašyti nešališkumo deklaraciją ir konfidencialumo pasižadėjimą</w:t>
      </w:r>
      <w:r w:rsidR="00DD367F">
        <w:rPr>
          <w:rFonts w:ascii="Times New Roman" w:hAnsi="Times New Roman" w:cs="Times New Roman"/>
          <w:sz w:val="24"/>
          <w:szCs w:val="24"/>
        </w:rPr>
        <w:t>.</w:t>
      </w:r>
    </w:p>
    <w:p w14:paraId="43D111FC" w14:textId="77777777" w:rsidR="00DD367F" w:rsidRDefault="00DD367F" w:rsidP="00DD367F">
      <w:pPr>
        <w:rPr>
          <w:rFonts w:ascii="Times New Roman" w:hAnsi="Times New Roman" w:cs="Times New Roman"/>
          <w:sz w:val="24"/>
          <w:szCs w:val="24"/>
        </w:rPr>
      </w:pPr>
    </w:p>
    <w:p w14:paraId="2AAF6C59" w14:textId="51F9FBBC" w:rsidR="00483039" w:rsidRPr="00BA072B" w:rsidRDefault="00C368DC" w:rsidP="00DD367F">
      <w:pPr>
        <w:rPr>
          <w:rFonts w:ascii="Times New Roman" w:hAnsi="Times New Roman" w:cs="Times New Roman"/>
          <w:sz w:val="24"/>
          <w:szCs w:val="24"/>
        </w:rPr>
      </w:pPr>
      <w:r w:rsidRPr="00BA072B">
        <w:rPr>
          <w:rFonts w:ascii="Times New Roman" w:hAnsi="Times New Roman" w:cs="Times New Roman"/>
          <w:sz w:val="24"/>
          <w:szCs w:val="24"/>
        </w:rPr>
        <w:t xml:space="preserve">Direktorė                          </w:t>
      </w:r>
      <w:r w:rsidR="00DD367F">
        <w:rPr>
          <w:rFonts w:ascii="Times New Roman" w:hAnsi="Times New Roman" w:cs="Times New Roman"/>
          <w:sz w:val="24"/>
          <w:szCs w:val="24"/>
        </w:rPr>
        <w:t xml:space="preserve">                                                                                    </w:t>
      </w:r>
      <w:r w:rsidRPr="00BA072B">
        <w:rPr>
          <w:rFonts w:ascii="Times New Roman" w:hAnsi="Times New Roman" w:cs="Times New Roman"/>
          <w:sz w:val="24"/>
          <w:szCs w:val="24"/>
        </w:rPr>
        <w:t xml:space="preserve">            </w:t>
      </w:r>
      <w:proofErr w:type="spellStart"/>
      <w:r w:rsidRPr="00BA072B">
        <w:rPr>
          <w:rFonts w:ascii="Times New Roman" w:hAnsi="Times New Roman" w:cs="Times New Roman"/>
          <w:sz w:val="24"/>
          <w:szCs w:val="24"/>
        </w:rPr>
        <w:t>Danuta</w:t>
      </w:r>
      <w:proofErr w:type="spellEnd"/>
      <w:r w:rsidRPr="00BA072B">
        <w:rPr>
          <w:rFonts w:ascii="Times New Roman" w:hAnsi="Times New Roman" w:cs="Times New Roman"/>
          <w:sz w:val="24"/>
          <w:szCs w:val="24"/>
        </w:rPr>
        <w:t xml:space="preserve"> </w:t>
      </w:r>
      <w:proofErr w:type="spellStart"/>
      <w:r w:rsidRPr="00BA072B">
        <w:rPr>
          <w:rFonts w:ascii="Times New Roman" w:hAnsi="Times New Roman" w:cs="Times New Roman"/>
          <w:sz w:val="24"/>
          <w:szCs w:val="24"/>
        </w:rPr>
        <w:t>Zuzo</w:t>
      </w:r>
      <w:proofErr w:type="spellEnd"/>
    </w:p>
    <w:p w14:paraId="5692979F" w14:textId="77777777" w:rsidR="00483039" w:rsidRPr="00BA072B" w:rsidRDefault="00483039" w:rsidP="00483039">
      <w:pPr>
        <w:jc w:val="center"/>
        <w:rPr>
          <w:rFonts w:ascii="Times New Roman" w:hAnsi="Times New Roman" w:cs="Times New Roman"/>
          <w:sz w:val="24"/>
          <w:szCs w:val="24"/>
        </w:rPr>
      </w:pPr>
    </w:p>
    <w:p w14:paraId="43E68E10" w14:textId="77777777" w:rsidR="00483039" w:rsidRDefault="00483039" w:rsidP="00483039">
      <w:pPr>
        <w:jc w:val="center"/>
      </w:pPr>
    </w:p>
    <w:p w14:paraId="4764E688" w14:textId="77777777" w:rsidR="00284BB9" w:rsidRDefault="00284BB9" w:rsidP="00483039">
      <w:pPr>
        <w:jc w:val="center"/>
      </w:pPr>
    </w:p>
    <w:p w14:paraId="17708F04" w14:textId="77777777" w:rsidR="00C368DC" w:rsidRDefault="00C368DC" w:rsidP="00483039">
      <w:pPr>
        <w:jc w:val="center"/>
      </w:pPr>
    </w:p>
    <w:p w14:paraId="4E3CD9F5" w14:textId="77777777" w:rsidR="00483039" w:rsidRDefault="00483039"/>
    <w:sectPr w:rsidR="0048303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039"/>
    <w:rsid w:val="002322F2"/>
    <w:rsid w:val="00280B20"/>
    <w:rsid w:val="00284BB9"/>
    <w:rsid w:val="002B041D"/>
    <w:rsid w:val="00483039"/>
    <w:rsid w:val="00526224"/>
    <w:rsid w:val="00917F1F"/>
    <w:rsid w:val="009C4C4E"/>
    <w:rsid w:val="00A15CFC"/>
    <w:rsid w:val="00A97F7B"/>
    <w:rsid w:val="00BA072B"/>
    <w:rsid w:val="00C368DC"/>
    <w:rsid w:val="00C7104F"/>
    <w:rsid w:val="00DD367F"/>
    <w:rsid w:val="00E92D06"/>
    <w:rsid w:val="00F04204"/>
    <w:rsid w:val="00FD3330"/>
    <w:rsid w:val="00FD5E0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B4CC4"/>
  <w15:chartTrackingRefBased/>
  <w15:docId w15:val="{461DC621-F63E-4B6E-BD50-C7B4FDFDF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BA07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1366</Words>
  <Characters>779</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Veslava Ščerbo-Gotoveckaja</cp:lastModifiedBy>
  <cp:revision>14</cp:revision>
  <dcterms:created xsi:type="dcterms:W3CDTF">2024-02-01T13:02:00Z</dcterms:created>
  <dcterms:modified xsi:type="dcterms:W3CDTF">2024-02-14T13:06:00Z</dcterms:modified>
</cp:coreProperties>
</file>